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B" w:rsidRPr="00F85B8B" w:rsidRDefault="00F85B8B" w:rsidP="00F85B8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85B8B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02314" w:rsidRDefault="00C37B7A" w:rsidP="00C37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6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34662" w:rsidRDefault="00834662" w:rsidP="00834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834662" w:rsidRPr="00834662" w:rsidRDefault="00834662" w:rsidP="00834662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346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3466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Мировой политический</w:t>
      </w:r>
      <w:r w:rsidR="0024337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процесс: информационные войны и </w:t>
      </w:r>
      <w:r w:rsidRPr="0083466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«цветные революции»</w:t>
      </w:r>
    </w:p>
    <w:p w:rsidR="00834662" w:rsidRDefault="00834662" w:rsidP="008346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Москва, 27 – 29 октября 2021 года)</w:t>
      </w:r>
    </w:p>
    <w:p w:rsidR="00834662" w:rsidRPr="00834662" w:rsidRDefault="00834662" w:rsidP="00C37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62" w:rsidRDefault="00243371" w:rsidP="008346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27–29 окт</w:t>
      </w:r>
      <w:r w:rsidR="00834662">
        <w:rPr>
          <w:rFonts w:ascii="Times New Roman" w:hAnsi="Times New Roman" w:cs="Times New Roman"/>
          <w:sz w:val="28"/>
          <w:szCs w:val="28"/>
        </w:rPr>
        <w:t>ября в г. Москва состоялась Международная научно-практическая конфе</w:t>
      </w:r>
      <w:r>
        <w:rPr>
          <w:rFonts w:ascii="Times New Roman" w:hAnsi="Times New Roman" w:cs="Times New Roman"/>
          <w:sz w:val="28"/>
          <w:szCs w:val="28"/>
        </w:rPr>
        <w:t>ренция «</w:t>
      </w:r>
      <w:r w:rsidRPr="0083466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Мировой политический процесс: информационные войны и «цветные революции</w:t>
      </w:r>
      <w:r w:rsidR="00067580">
        <w:rPr>
          <w:rFonts w:ascii="Times New Roman" w:hAnsi="Times New Roman" w:cs="Times New Roman"/>
          <w:sz w:val="28"/>
          <w:szCs w:val="28"/>
        </w:rPr>
        <w:t xml:space="preserve">». Конференция </w:t>
      </w:r>
      <w:r w:rsidR="00834662">
        <w:rPr>
          <w:rFonts w:ascii="Times New Roman" w:hAnsi="Times New Roman" w:cs="Times New Roman"/>
          <w:sz w:val="28"/>
          <w:szCs w:val="28"/>
        </w:rPr>
        <w:t xml:space="preserve">организована Московским государственным лингвистическим университетом и Антитеррористическим центром государств-участников СНГ. В работе конференции приняли участие представители </w:t>
      </w:r>
      <w:r w:rsidR="00CA6F4B">
        <w:rPr>
          <w:rFonts w:ascii="Times New Roman" w:hAnsi="Times New Roman" w:cs="Times New Roman"/>
          <w:sz w:val="28"/>
          <w:szCs w:val="28"/>
        </w:rPr>
        <w:t xml:space="preserve">международных общественных и политических организаций, </w:t>
      </w:r>
      <w:r w:rsidR="00834662">
        <w:rPr>
          <w:rFonts w:ascii="Times New Roman" w:hAnsi="Times New Roman" w:cs="Times New Roman"/>
          <w:sz w:val="28"/>
          <w:szCs w:val="28"/>
        </w:rPr>
        <w:t>национальных антитеррористических структур</w:t>
      </w:r>
      <w:r w:rsidR="00CA6F4B">
        <w:rPr>
          <w:rFonts w:ascii="Times New Roman" w:hAnsi="Times New Roman" w:cs="Times New Roman"/>
          <w:sz w:val="28"/>
          <w:szCs w:val="28"/>
        </w:rPr>
        <w:t xml:space="preserve">, ученые, деятели науки и образования, профессорско-преподавательский состав </w:t>
      </w:r>
      <w:r w:rsidR="00433682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CA6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Армении, Белоруссии</w:t>
      </w:r>
      <w:r w:rsidR="0083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Великобритании, </w:t>
      </w:r>
      <w:r w:rsidR="00EC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Германии, </w:t>
      </w:r>
      <w:r w:rsidR="00CA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Индии, Ирана, </w:t>
      </w:r>
      <w:r w:rsidR="00EC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Италии, </w:t>
      </w:r>
      <w:r w:rsidR="00B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Казахстана, Молдавии, Пакистана, России, Сербии, Соединенных Штатов А</w:t>
      </w:r>
      <w:r w:rsidR="00EC4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мерики</w:t>
      </w:r>
      <w:r w:rsidR="00B4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4662" w:rsidRPr="00293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</w:t>
      </w:r>
      <w:r w:rsidR="00B4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Японии.</w:t>
      </w:r>
    </w:p>
    <w:p w:rsidR="003467BB" w:rsidRDefault="00214B23" w:rsidP="003467B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конференции </w:t>
      </w:r>
      <w:r w:rsidR="00B26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и обсуждены свыше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 и выступлений.</w:t>
      </w:r>
      <w:r w:rsidR="0034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7B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В выступлениях участников </w:t>
      </w:r>
      <w:r w:rsidR="007E428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конференции указывалось на</w:t>
      </w:r>
      <w:r w:rsidR="003467BB" w:rsidRPr="0021208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достижения и наиболее существенные результаты плодотворного сотрудничества</w:t>
      </w:r>
      <w:r w:rsidR="003467B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 области противодействия идеологии экстремизма и терроризма</w:t>
      </w:r>
      <w:r w:rsidR="003467BB" w:rsidRPr="0021208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</w:t>
      </w:r>
      <w:r w:rsidR="00E9642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воспитания</w:t>
      </w:r>
      <w:r w:rsidR="003467BB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подрастающего поколения. Одновременно было обращено внимание на тот факт, что </w:t>
      </w:r>
      <w:r w:rsidR="00346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мировой политический процесс</w:t>
      </w:r>
      <w:r w:rsidR="003467BB" w:rsidRPr="00346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находится сегодня под да</w:t>
      </w:r>
      <w:r w:rsidR="00346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влением </w:t>
      </w:r>
      <w:proofErr w:type="spellStart"/>
      <w:r w:rsidR="00346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разновекторных</w:t>
      </w:r>
      <w:proofErr w:type="spellEnd"/>
      <w:r w:rsidR="00346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сил</w:t>
      </w:r>
      <w:r w:rsidR="003467BB" w:rsidRPr="003467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угроз и вызовов, способных создать серьезные помехи в развитии отдельных стран и регионов и в обеспечении их безопасности.</w:t>
      </w:r>
    </w:p>
    <w:p w:rsidR="00967D0C" w:rsidRDefault="00967D0C" w:rsidP="009378A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67D0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В центре работы конференции было обсуждение путей совершенствования системы профилактики межнациональной розни и </w:t>
      </w:r>
      <w:r w:rsidRPr="00967D0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lastRenderedPageBreak/>
        <w:t>экстремизма в молодежной среде, ее научно-исследовательского и учебно-методического обеспечения, обмен опытом в сфере проведения профилактических меро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приятий со </w:t>
      </w:r>
      <w:r w:rsidRPr="00967D0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студентами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и молодежью</w:t>
      </w:r>
      <w:r w:rsidRPr="00967D0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. </w:t>
      </w:r>
      <w:r w:rsidRPr="00967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Основное внимание на заседаниях и в ходе дискуссий на конференции </w:t>
      </w:r>
      <w:r w:rsidR="009378A9">
        <w:rPr>
          <w:rFonts w:ascii="Times New Roman" w:eastAsia="Calibri" w:hAnsi="Times New Roman" w:cs="Times New Roman"/>
          <w:sz w:val="28"/>
          <w:szCs w:val="24"/>
          <w:lang w:eastAsia="ru-RU"/>
        </w:rPr>
        <w:t>было уделено воспитанию</w:t>
      </w:r>
      <w:r w:rsidRPr="00967D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 молодежи толерантности и уважения к другим культурам и национальностям, </w:t>
      </w:r>
      <w:r w:rsidR="009378A9">
        <w:rPr>
          <w:rFonts w:ascii="Times New Roman" w:eastAsia="Calibri" w:hAnsi="Times New Roman" w:cs="Times New Roman"/>
          <w:sz w:val="28"/>
          <w:szCs w:val="24"/>
          <w:lang w:eastAsia="ru-RU"/>
        </w:rPr>
        <w:t>предотвращению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67D0C">
        <w:rPr>
          <w:rFonts w:ascii="Times New Roman" w:eastAsia="Calibri" w:hAnsi="Times New Roman" w:cs="Times New Roman"/>
          <w:sz w:val="28"/>
          <w:szCs w:val="24"/>
          <w:lang w:eastAsia="ru-RU"/>
        </w:rPr>
        <w:t>вовлечения молодежи в террористическую деятельность в современном медиа-пространстве, роли молодежных объединений в профилактике экстремизма, совершенствования системы подготовки специалистов в вуз</w:t>
      </w:r>
      <w:r w:rsidR="009378A9">
        <w:rPr>
          <w:rFonts w:ascii="Times New Roman" w:eastAsia="Calibri" w:hAnsi="Times New Roman" w:cs="Times New Roman"/>
          <w:sz w:val="28"/>
          <w:szCs w:val="24"/>
          <w:lang w:eastAsia="ru-RU"/>
        </w:rPr>
        <w:t>ах, направленной на воспитание молодежи в духе гражданственности и патриотизма</w:t>
      </w:r>
      <w:r w:rsidRPr="00967D0C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FF6E82" w:rsidRDefault="00FF6E82" w:rsidP="00FF6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F6E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Исходя из уверенности в том, что альтернативы изжитию экстремизма в </w:t>
      </w:r>
      <w:proofErr w:type="spellStart"/>
      <w:r w:rsidRPr="00FF6E82">
        <w:rPr>
          <w:rFonts w:ascii="Times New Roman" w:eastAsia="Calibri" w:hAnsi="Times New Roman" w:cs="Times New Roman"/>
          <w:sz w:val="28"/>
          <w:szCs w:val="24"/>
          <w:lang w:eastAsia="ru-RU"/>
        </w:rPr>
        <w:t>поликонфессиональном</w:t>
      </w:r>
      <w:proofErr w:type="spellEnd"/>
      <w:r w:rsidRPr="00FF6E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многонациональном обществе нет, участники конференции считают необходимым:</w:t>
      </w:r>
    </w:p>
    <w:p w:rsidR="00FC0654" w:rsidRPr="00FC0654" w:rsidRDefault="00FC0654" w:rsidP="00FC0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1. Продолжить практику укрепления связей вузовской общественности со структурами национальных антитеррористических комитетов государств-участников СНГ.</w:t>
      </w:r>
      <w:r w:rsidRPr="00FC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и обмена опытом признать важной формой взаимодействия организацию и проведение совместных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</w:r>
    </w:p>
    <w:p w:rsidR="00FF6E82" w:rsidRDefault="00FC0654" w:rsidP="00FF6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FF6E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="00FF6E82" w:rsidRPr="00FF6E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 полной мере возможности отечественной системы образования при решении задач формирования у молодежи устойчивых позитивных установок в отношении представителей иной этнокультурной среды, толерантного поведения, профилактики национализма и экстремизма, воспитание молодого поколения в духе уважения к культуре, языку, традициям и обычаям народов</w:t>
      </w:r>
      <w:r w:rsid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мира.</w:t>
      </w:r>
    </w:p>
    <w:p w:rsidR="00E218C8" w:rsidRPr="00F85B8B" w:rsidRDefault="00FC0654" w:rsidP="00E218C8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218C8" w:rsidRPr="00F8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Шире </w:t>
      </w:r>
      <w:r w:rsidR="00E218C8" w:rsidRPr="00F85B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вовлекать</w:t>
      </w:r>
      <w:r w:rsidR="00E218C8" w:rsidRPr="00F85B8B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</w:rPr>
        <w:t xml:space="preserve"> молодежь в социально одобряемые виды </w:t>
      </w:r>
      <w:r w:rsidR="00E218C8" w:rsidRPr="00F85B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деятельности: здоровый образ жизни, спорт, благотворительн</w:t>
      </w:r>
      <w:r w:rsidR="00E964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ость, </w:t>
      </w:r>
      <w:proofErr w:type="spellStart"/>
      <w:r w:rsidR="00E964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волонтерство</w:t>
      </w:r>
      <w:proofErr w:type="spellEnd"/>
      <w:r w:rsidR="00E964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добровольную</w:t>
      </w:r>
      <w:bookmarkStart w:id="0" w:name="_GoBack"/>
      <w:bookmarkEnd w:id="0"/>
      <w:r w:rsidR="00E218C8" w:rsidRPr="00F85B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помощь различным категориям сограждан и т.</w:t>
      </w:r>
      <w:r w:rsidR="00067580" w:rsidRPr="00F85B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E218C8" w:rsidRPr="00F85B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д.</w:t>
      </w:r>
    </w:p>
    <w:p w:rsidR="00FF6E82" w:rsidRDefault="00FC0654" w:rsidP="00FF6E8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F6E82" w:rsidRPr="00FF6E82">
        <w:rPr>
          <w:rFonts w:ascii="Times New Roman" w:eastAsia="Calibri" w:hAnsi="Times New Roman" w:cs="Times New Roman"/>
          <w:sz w:val="28"/>
          <w:szCs w:val="20"/>
          <w:lang w:eastAsia="ru-RU"/>
        </w:rPr>
        <w:t>В вузовских печатных изданиях шире освещать этнокультурные традиции различных народов.</w:t>
      </w:r>
      <w:r w:rsidR="00FF6E82">
        <w:rPr>
          <w:rFonts w:ascii="Times New Roman" w:hAnsi="Times New Roman" w:cs="Times New Roman"/>
          <w:sz w:val="28"/>
        </w:rPr>
        <w:t xml:space="preserve"> </w:t>
      </w:r>
      <w:r w:rsidR="00FF6E82" w:rsidRPr="00FF6E8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Максимально использовать ресурсы сети Интернет, сайтов вузов в целях профилактики распространения ксенофобии и идей агрессивного национализма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экстремизма</w:t>
      </w:r>
      <w:r w:rsidR="00FF6E82" w:rsidRPr="00FF6E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6E82" w:rsidRDefault="00FC0654" w:rsidP="00FF6E82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F6E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F6E82" w:rsidRP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Поддерживать научно-исследовательскую деятельность образовательных учреждений, направленную на изучение этнополитических, этнокультурных и </w:t>
      </w:r>
      <w:proofErr w:type="spellStart"/>
      <w:r w:rsidR="00FF6E82" w:rsidRPr="00FF6E82">
        <w:rPr>
          <w:rFonts w:ascii="Times New Roman" w:eastAsia="Calibri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="00FF6E82" w:rsidRP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процессов, на выработку конкретных технологий по изжитию проявлений экстремизма в молодежной среде</w:t>
      </w:r>
      <w:r w:rsidR="00FF6E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0654" w:rsidRPr="00FC0654" w:rsidRDefault="00FC0654" w:rsidP="00FC0654">
      <w:pPr>
        <w:pStyle w:val="a4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F6E82">
        <w:rPr>
          <w:rFonts w:ascii="Times New Roman" w:eastAsia="Calibri" w:hAnsi="Times New Roman" w:cs="Times New Roman"/>
          <w:sz w:val="28"/>
          <w:szCs w:val="24"/>
          <w:lang w:eastAsia="ru-RU"/>
        </w:rPr>
        <w:t>Активнее п</w:t>
      </w:r>
      <w:r w:rsidR="00FF6E82" w:rsidRPr="00FF6E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ринимать участие в </w:t>
      </w:r>
      <w:r w:rsidR="00FF6E82" w:rsidRP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центральных и региональных СМИ, направленной на утверждение в </w:t>
      </w:r>
      <w:r w:rsidR="00374003">
        <w:rPr>
          <w:rFonts w:ascii="Times New Roman" w:eastAsia="Calibri" w:hAnsi="Times New Roman" w:cs="Times New Roman"/>
          <w:sz w:val="28"/>
          <w:szCs w:val="28"/>
          <w:lang w:eastAsia="ru-RU"/>
        </w:rPr>
        <w:t>сознании населения</w:t>
      </w:r>
      <w:r w:rsidR="00FF6E82" w:rsidRPr="00FF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духовных ценностей, общепринятых норм морали и нравственности, уважительного отношения к этнокультурной самобытности народов</w:t>
      </w:r>
      <w:r w:rsidR="003740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мира.</w:t>
      </w:r>
    </w:p>
    <w:p w:rsidR="00600F1B" w:rsidRPr="003D6EFF" w:rsidRDefault="00E218C8" w:rsidP="00600F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0F1B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="00600F1B" w:rsidRPr="003D6EF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00F1B" w:rsidRPr="003D6EFF">
        <w:rPr>
          <w:rFonts w:ascii="Times New Roman" w:hAnsi="Times New Roman" w:cs="Times New Roman"/>
          <w:sz w:val="28"/>
          <w:szCs w:val="28"/>
        </w:rPr>
        <w:t>15</w:t>
      </w:r>
      <w:r w:rsidR="00600F1B">
        <w:rPr>
          <w:rFonts w:ascii="Times New Roman" w:hAnsi="Times New Roman" w:cs="Times New Roman"/>
          <w:sz w:val="28"/>
          <w:szCs w:val="28"/>
        </w:rPr>
        <w:t xml:space="preserve"> ноября 2021 г. по 10 июня 2022</w:t>
      </w:r>
      <w:r w:rsidR="00600F1B" w:rsidRPr="003D6EFF">
        <w:rPr>
          <w:rFonts w:ascii="Times New Roman" w:hAnsi="Times New Roman" w:cs="Times New Roman"/>
          <w:sz w:val="28"/>
          <w:szCs w:val="28"/>
        </w:rPr>
        <w:t xml:space="preserve"> г.</w:t>
      </w:r>
      <w:r w:rsidR="00600F1B">
        <w:rPr>
          <w:rFonts w:ascii="Times New Roman" w:hAnsi="Times New Roman" w:cs="Times New Roman"/>
          <w:sz w:val="28"/>
          <w:szCs w:val="28"/>
        </w:rPr>
        <w:t xml:space="preserve"> организовать и провести Второй международной конкурс</w:t>
      </w:r>
      <w:r w:rsidR="00600F1B" w:rsidRPr="003D6EFF">
        <w:rPr>
          <w:rFonts w:ascii="Times New Roman" w:hAnsi="Times New Roman" w:cs="Times New Roman"/>
          <w:sz w:val="28"/>
          <w:szCs w:val="28"/>
        </w:rPr>
        <w:t xml:space="preserve"> студенческих инициатив </w:t>
      </w:r>
      <w:r w:rsidR="00600F1B" w:rsidRPr="003D6EF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сфере противодействия идеологии терроризма</w:t>
      </w:r>
      <w:r w:rsidR="00600F1B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Ответственные: МГЛУ, АТЦ СНГ.</w:t>
      </w:r>
    </w:p>
    <w:p w:rsidR="00E218C8" w:rsidRDefault="00E218C8" w:rsidP="00E218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8C8" w:rsidRPr="00FF6E82" w:rsidRDefault="00E218C8" w:rsidP="00FF6E8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E82" w:rsidRPr="00FF6E82" w:rsidRDefault="00FF6E82" w:rsidP="00FF6E82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</w:rPr>
      </w:pPr>
    </w:p>
    <w:p w:rsidR="00FF6E82" w:rsidRPr="00FF6E82" w:rsidRDefault="00FF6E82" w:rsidP="00FF6E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F6E82" w:rsidRPr="00967D0C" w:rsidRDefault="00FF6E82" w:rsidP="009378A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67D0C" w:rsidRPr="00967D0C" w:rsidRDefault="00967D0C" w:rsidP="00967D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D39F8" w:rsidRPr="003467BB" w:rsidRDefault="00DD39F8" w:rsidP="00346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834662" w:rsidRPr="00C37B7A" w:rsidRDefault="00834662" w:rsidP="00214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4662" w:rsidRPr="00C3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4C45"/>
    <w:multiLevelType w:val="hybridMultilevel"/>
    <w:tmpl w:val="6846CA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7A"/>
    <w:rsid w:val="00067580"/>
    <w:rsid w:val="001779E9"/>
    <w:rsid w:val="00214B23"/>
    <w:rsid w:val="00243371"/>
    <w:rsid w:val="003467BB"/>
    <w:rsid w:val="00374003"/>
    <w:rsid w:val="00433682"/>
    <w:rsid w:val="00600F1B"/>
    <w:rsid w:val="007E428C"/>
    <w:rsid w:val="00834662"/>
    <w:rsid w:val="00893AAA"/>
    <w:rsid w:val="008F64F3"/>
    <w:rsid w:val="009378A9"/>
    <w:rsid w:val="00967D0C"/>
    <w:rsid w:val="00B26E18"/>
    <w:rsid w:val="00B46287"/>
    <w:rsid w:val="00C32433"/>
    <w:rsid w:val="00C37B7A"/>
    <w:rsid w:val="00CA6F4B"/>
    <w:rsid w:val="00D8111B"/>
    <w:rsid w:val="00DD39F8"/>
    <w:rsid w:val="00E02314"/>
    <w:rsid w:val="00E218C8"/>
    <w:rsid w:val="00E9642F"/>
    <w:rsid w:val="00EC480B"/>
    <w:rsid w:val="00F85B8B"/>
    <w:rsid w:val="00FC0654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6F3A8-BCAB-4D54-8505-8199E095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7BB"/>
    <w:rPr>
      <w:b/>
      <w:bCs/>
    </w:rPr>
  </w:style>
  <w:style w:type="paragraph" w:customStyle="1" w:styleId="ConsPlusNormal">
    <w:name w:val="ConsPlusNormal"/>
    <w:rsid w:val="00FF6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21</cp:revision>
  <dcterms:created xsi:type="dcterms:W3CDTF">2021-10-21T06:46:00Z</dcterms:created>
  <dcterms:modified xsi:type="dcterms:W3CDTF">2021-10-25T16:47:00Z</dcterms:modified>
</cp:coreProperties>
</file>